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A127DF" w:rsidRPr="00A127DF">
        <w:t xml:space="preserve">Výstavba PZS v km 60,592 (P 5488) v trati Trutnov Poříčí – Královec </w:t>
      </w:r>
      <w:proofErr w:type="gramStart"/>
      <w:r w:rsidR="00A127DF" w:rsidRPr="00A127DF">
        <w:t>st.hr</w:t>
      </w:r>
      <w:proofErr w:type="gramEnd"/>
      <w:r w:rsidR="00A127DF" w:rsidRPr="00A127DF">
        <w:t>.</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8224CD" w:rsidRPr="005C7EED" w:rsidRDefault="008224CD" w:rsidP="008224CD">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8224CD" w:rsidRPr="005C7EED" w:rsidRDefault="008224CD" w:rsidP="008224CD">
      <w:pPr>
        <w:spacing w:after="120"/>
        <w:ind w:left="567"/>
        <w:jc w:val="both"/>
        <w:rPr>
          <w:rFonts w:ascii="Verdana" w:hAnsi="Verdana" w:cs="Calibri"/>
        </w:rPr>
      </w:pPr>
      <w:r w:rsidRPr="00534B33">
        <w:t>Mgr. Lucie Zapletalová</w:t>
      </w:r>
      <w:r w:rsidRPr="005C7EED">
        <w:rPr>
          <w:rFonts w:ascii="Verdana" w:hAnsi="Verdana" w:cs="Calibri"/>
        </w:rPr>
        <w:t xml:space="preserve">, tel.: </w:t>
      </w:r>
      <w:r w:rsidRPr="00534B33">
        <w:t>+420 720 051 460</w:t>
      </w:r>
      <w:r w:rsidRPr="005C7EED">
        <w:rPr>
          <w:rFonts w:ascii="Verdana" w:hAnsi="Verdana" w:cs="Calibri"/>
        </w:rPr>
        <w:t>,</w:t>
      </w:r>
    </w:p>
    <w:p w:rsidR="008224CD" w:rsidRPr="005C7EED" w:rsidRDefault="008224CD" w:rsidP="008224CD">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8224CD" w:rsidRPr="005C7EED" w:rsidRDefault="008224CD" w:rsidP="008224CD">
      <w:pPr>
        <w:spacing w:after="120"/>
        <w:ind w:left="567"/>
        <w:jc w:val="both"/>
        <w:rPr>
          <w:rFonts w:ascii="Verdana" w:hAnsi="Verdana" w:cs="Calibri"/>
        </w:rPr>
      </w:pPr>
      <w:r w:rsidRPr="008224CD">
        <w:t>Ing. David Veselý</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534B33">
        <w:t xml:space="preserve">+420 </w:t>
      </w:r>
      <w:r w:rsidRPr="008224CD">
        <w:t>722 113 362</w:t>
      </w:r>
      <w:r w:rsidRPr="005C7EED">
        <w:rPr>
          <w:rFonts w:ascii="Verdana" w:hAnsi="Verdana" w:cs="Arial"/>
        </w:rPr>
        <w:t>,</w:t>
      </w:r>
    </w:p>
    <w:p w:rsidR="008224CD" w:rsidRPr="005C7EED" w:rsidRDefault="008224CD" w:rsidP="008224CD">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8224CD" w:rsidRDefault="008224CD" w:rsidP="008224CD">
      <w:pPr>
        <w:pStyle w:val="Textbezodsazen"/>
        <w:ind w:left="567"/>
      </w:pPr>
      <w:r w:rsidRPr="008224CD">
        <w:t>Radovan Dryml</w:t>
      </w:r>
      <w:r w:rsidRPr="005C7EED">
        <w:rPr>
          <w:rFonts w:ascii="Verdana" w:hAnsi="Verdana" w:cs="Calibri"/>
        </w:rPr>
        <w:t xml:space="preserve">, tel.: </w:t>
      </w:r>
      <w:r w:rsidRPr="00281BF3">
        <w:t>+420</w:t>
      </w:r>
      <w:r>
        <w:t> 602 469 218</w:t>
      </w:r>
      <w:r w:rsidRPr="005C7EED">
        <w:rPr>
          <w:rFonts w:ascii="Verdana" w:hAnsi="Verdana" w:cs="Arial"/>
        </w:rPr>
        <w:t>.</w:t>
      </w:r>
    </w:p>
    <w:p w:rsidR="00F422D3" w:rsidRDefault="008224CD" w:rsidP="008224CD">
      <w:pPr>
        <w:pStyle w:val="Textbezodsazen"/>
      </w:pPr>
      <w:r>
        <w:t xml:space="preserve"> </w:t>
      </w:r>
      <w:r w:rsidR="00F422D3">
        <w:t>(</w:t>
      </w:r>
      <w:r w:rsidR="00F422D3" w:rsidRPr="00B42F40">
        <w:t>dále</w:t>
      </w:r>
      <w:r w:rsidR="00F422D3">
        <w:t xml:space="preserve"> jen „</w:t>
      </w:r>
      <w:r w:rsidR="009222E1">
        <w:rPr>
          <w:b/>
        </w:rPr>
        <w:t>Objednatel</w:t>
      </w:r>
      <w:r w:rsidR="00F422D3">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B42F40" w:rsidRDefault="00F422D3" w:rsidP="00B42F40">
      <w:pPr>
        <w:pStyle w:val="Textbezodsazen"/>
      </w:pPr>
      <w:r>
        <w:t xml:space="preserve">ISPROFOND: </w:t>
      </w:r>
      <w:r w:rsidR="008224CD">
        <w:rPr>
          <w:rFonts w:eastAsia="Times New Roman" w:cs="Arial"/>
          <w:color w:val="000000"/>
          <w:lang w:eastAsia="cs-CZ"/>
        </w:rPr>
        <w:t>5523530016</w:t>
      </w: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A127DF" w:rsidRPr="00A127DF">
        <w:rPr>
          <w:rFonts w:ascii="Verdana" w:hAnsi="Verdana" w:cs="Calibri"/>
          <w:b/>
        </w:rPr>
        <w:t xml:space="preserve">Výstavba PZS v km 60,592 (P 5488) v trati Trutnov Poříčí – Královec </w:t>
      </w:r>
      <w:proofErr w:type="gramStart"/>
      <w:r w:rsidR="00A127DF" w:rsidRPr="00A127DF">
        <w:rPr>
          <w:rFonts w:ascii="Verdana" w:hAnsi="Verdana" w:cs="Calibri"/>
          <w:b/>
        </w:rPr>
        <w:t>st.hr</w:t>
      </w:r>
      <w:proofErr w:type="gramEnd"/>
      <w:r w:rsidR="00A127DF" w:rsidRPr="00A127DF">
        <w:rPr>
          <w:rFonts w:ascii="Verdana" w:hAnsi="Verdana" w:cs="Calibri"/>
          <w:b/>
        </w:rPr>
        <w:t>.</w:t>
      </w:r>
      <w:r w:rsidR="00F91101" w:rsidRPr="00A127DF">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s ohledem </w:t>
      </w:r>
      <w:r w:rsidRPr="005C7EED">
        <w:rPr>
          <w:rFonts w:ascii="Verdana" w:hAnsi="Verdana" w:cs="Calibri"/>
          <w:color w:val="000000"/>
        </w:rPr>
        <w:lastRenderedPageBreak/>
        <w:t>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lastRenderedPageBreak/>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lastRenderedPageBreak/>
        <w:t xml:space="preserve">zapsaná v obchodní rejstříku vedeném Městským soudem v Praze, </w:t>
      </w:r>
      <w:r w:rsidR="00140ABC">
        <w:rPr>
          <w:rFonts w:ascii="Verdana" w:hAnsi="Verdana" w:cs="Calibri"/>
        </w:rPr>
        <w:t>spisová značka A</w:t>
      </w:r>
      <w:r w:rsidRPr="005C7EED">
        <w:rPr>
          <w:rFonts w:ascii="Verdana" w:hAnsi="Verdana" w:cs="Calibri"/>
        </w:rPr>
        <w:t xml:space="preserve">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činnosti: do </w:t>
      </w:r>
      <w:r w:rsidR="00E967B3" w:rsidRPr="00E967B3">
        <w:rPr>
          <w:rFonts w:cs="Arial"/>
        </w:rPr>
        <w:t xml:space="preserve">3 </w:t>
      </w:r>
      <w:r w:rsidRPr="00E967B3">
        <w:t>měsíců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 xml:space="preserve">k poskytování součinnosti koordinátorovi BOZP po celou dobu realizace stavby a rovněž uvedenou smlouvou bude </w:t>
      </w:r>
      <w:r w:rsidRPr="005C7EED">
        <w:lastRenderedPageBreak/>
        <w:t>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lastRenderedPageBreak/>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355C30">
      <w:pPr>
        <w:pStyle w:val="Text1-1"/>
      </w:pPr>
      <w:bookmarkStart w:id="0" w:name="_GoBack"/>
      <w:bookmarkEnd w:id="0"/>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rsidRPr="005C7EED">
        <w:lastRenderedPageBreak/>
        <w:t>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762A8" w:rsidRDefault="00FD08AA" w:rsidP="00E967B3">
      <w:pPr>
        <w:pStyle w:val="RLProhlensmluvnchstran"/>
        <w:jc w:val="left"/>
      </w:pPr>
      <w:r w:rsidRPr="005C7EED">
        <w:rPr>
          <w:rFonts w:ascii="Verdana" w:hAnsi="Verdana"/>
          <w:b w:val="0"/>
          <w:sz w:val="18"/>
          <w:szCs w:val="18"/>
        </w:rPr>
        <w:t>Tato smlouva byla uveřejněna prostřednictvím registru smluv dne</w:t>
      </w: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D48" w:rsidRDefault="00BE2D48" w:rsidP="00962258">
      <w:pPr>
        <w:spacing w:after="0" w:line="240" w:lineRule="auto"/>
      </w:pPr>
      <w:r>
        <w:separator/>
      </w:r>
    </w:p>
  </w:endnote>
  <w:endnote w:type="continuationSeparator" w:id="0">
    <w:p w:rsidR="00BE2D48" w:rsidRDefault="00BE2D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C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C3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E967B3" w:rsidRDefault="00E967B3" w:rsidP="00E967B3">
          <w:pPr>
            <w:pStyle w:val="Zpat0"/>
            <w:rPr>
              <w:b/>
            </w:rPr>
          </w:pPr>
          <w:r w:rsidRPr="00B41CFD">
            <w:rPr>
              <w:b/>
            </w:rPr>
            <w:t>Smlouva o dílo</w:t>
          </w:r>
        </w:p>
        <w:p w:rsidR="006F5F96" w:rsidRDefault="00E967B3" w:rsidP="00E967B3">
          <w:pPr>
            <w:pStyle w:val="Zpat0"/>
          </w:pPr>
          <w:r>
            <w:rPr>
              <w:b/>
            </w:rPr>
            <w:t>Výkon činnosti koordinátora BOZP při práci na staveništi ve fázi realizace</w:t>
          </w: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D48" w:rsidRDefault="00BE2D48" w:rsidP="00962258">
      <w:pPr>
        <w:spacing w:after="0" w:line="240" w:lineRule="auto"/>
      </w:pPr>
      <w:r>
        <w:separator/>
      </w:r>
    </w:p>
  </w:footnote>
  <w:footnote w:type="continuationSeparator" w:id="0">
    <w:p w:rsidR="00BE2D48" w:rsidRDefault="00BE2D4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0ABC"/>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5C30"/>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24CD"/>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127DF"/>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BE2D48"/>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967B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openxmlformats.org/package/2006/metadata/core-properties"/>
    <ds:schemaRef ds:uri="http://purl.org/dc/elements/1.1/"/>
    <ds:schemaRef ds:uri="http://schemas.microsoft.com/office/2006/documentManagement/types"/>
    <ds:schemaRef ds:uri="http://purl.org/dc/terms/"/>
    <ds:schemaRef ds:uri="http://schemas.microsoft.com/sharepoint/v3/fields"/>
    <ds:schemaRef ds:uri="http://schemas.microsoft.com/sharepoint/v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3FA20E-87BB-4EAE-ACB8-7DA55C91C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11</Pages>
  <Words>4949</Words>
  <Characters>29205</Characters>
  <Application>Microsoft Office Word</Application>
  <DocSecurity>4</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cp:revision>
  <cp:lastPrinted>2019-03-12T14:16:00Z</cp:lastPrinted>
  <dcterms:created xsi:type="dcterms:W3CDTF">2020-05-18T04:46:00Z</dcterms:created>
  <dcterms:modified xsi:type="dcterms:W3CDTF">2020-05-18T04:46:00Z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